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11" w:rsidRPr="00554D06" w:rsidRDefault="00935211" w:rsidP="00935211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14"/>
          <w:szCs w:val="24"/>
          <w14:ligatures w14:val="none"/>
          <w14:cntxtAlts w14:val="0"/>
        </w:rPr>
      </w:pPr>
      <w:r w:rsidRPr="00554D06"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t>STEAM Makes Leaders</w:t>
      </w:r>
      <w:r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t>: Makerspace Leadership Program Application</w:t>
      </w:r>
    </w:p>
    <w:p w:rsidR="00935211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Are you creative?  Good at explaining things to others?  Apply for STEAM Makes Leaders!</w:t>
      </w:r>
    </w:p>
    <w:p w:rsidR="0070709F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Accepted s</w:t>
      </w:r>
      <w:r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tudents will help staff the Makerspace by managing supplies and equipment and by assisting students working on various projects</w:t>
      </w:r>
      <w:r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. </w:t>
      </w:r>
      <w:r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They </w:t>
      </w:r>
      <w:r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will help design makerspace challenges and lead activities.  </w:t>
      </w:r>
    </w:p>
    <w:p w:rsidR="00EF7E76" w:rsidRDefault="00EF7E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10432E" w:rsidRDefault="0010432E" w:rsidP="00935211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Name: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  <w:t>Current Grade:</w:t>
      </w:r>
    </w:p>
    <w:p w:rsidR="0010432E" w:rsidRDefault="0010432E" w:rsidP="00935211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Email Address: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Cell Phone: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</w:p>
    <w:p w:rsidR="00266AF1" w:rsidRDefault="00266AF1" w:rsidP="00266AF1">
      <w:pPr>
        <w:rPr>
          <w:rFonts w:ascii="Times New Roman" w:hAnsi="Times New Roman" w:cs="Times New Roman"/>
          <w:sz w:val="24"/>
        </w:rPr>
      </w:pPr>
    </w:p>
    <w:p w:rsidR="00266AF1" w:rsidRDefault="00266AF1" w:rsidP="00266A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you interested in working in the RPHS Makerspace?</w:t>
      </w:r>
    </w:p>
    <w:p w:rsidR="00090076" w:rsidRDefault="00090076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How do you think you could contribute to the RPHS Makerspace?</w:t>
      </w: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EF7E76" w:rsidRDefault="00EF7E76" w:rsidP="00090076">
      <w:pPr>
        <w:spacing w:after="240" w:line="48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Please circle all activities you are interested in or interested in learning more about:</w:t>
      </w:r>
    </w:p>
    <w:tbl>
      <w:tblPr>
        <w:tblStyle w:val="TableGrid"/>
        <w:tblW w:w="1035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980"/>
        <w:gridCol w:w="1980"/>
        <w:gridCol w:w="2070"/>
        <w:gridCol w:w="2435"/>
      </w:tblGrid>
      <w:tr w:rsidR="00090076" w:rsidRPr="0010432E" w:rsidTr="00090076">
        <w:tc>
          <w:tcPr>
            <w:tcW w:w="189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art</w:t>
            </w:r>
          </w:p>
        </w:tc>
        <w:tc>
          <w:tcPr>
            <w:tcW w:w="198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</w:t>
            </w:r>
            <w:r w:rsidR="0070709F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rafting</w:t>
            </w:r>
          </w:p>
          <w:p w:rsidR="0070709F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8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graphic design</w:t>
            </w:r>
          </w:p>
        </w:tc>
        <w:tc>
          <w:tcPr>
            <w:tcW w:w="207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charitable projects</w:t>
            </w:r>
          </w:p>
        </w:tc>
        <w:tc>
          <w:tcPr>
            <w:tcW w:w="2435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proofErr w:type="gramStart"/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building</w:t>
            </w:r>
            <w:proofErr w:type="gramEnd"/>
            <w:r w:rsidR="00EF7E76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things (Lego, K’Nex, etc.)</w:t>
            </w:r>
          </w:p>
          <w:p w:rsidR="00090076" w:rsidRPr="00090076" w:rsidRDefault="00090076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090076" w:rsidRPr="0010432E" w:rsidTr="00090076">
        <w:tc>
          <w:tcPr>
            <w:tcW w:w="189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audio/video production</w:t>
            </w:r>
          </w:p>
          <w:p w:rsidR="0070709F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web development</w:t>
            </w: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video game development</w:t>
            </w:r>
          </w:p>
        </w:tc>
        <w:tc>
          <w:tcPr>
            <w:tcW w:w="207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robotics</w:t>
            </w:r>
          </w:p>
        </w:tc>
        <w:tc>
          <w:tcPr>
            <w:tcW w:w="2435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electronics</w:t>
            </w:r>
          </w:p>
        </w:tc>
      </w:tr>
      <w:tr w:rsidR="00090076" w:rsidRPr="0010432E" w:rsidTr="00090076">
        <w:tc>
          <w:tcPr>
            <w:tcW w:w="189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sewing</w:t>
            </w: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knitting</w:t>
            </w: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3D design</w:t>
            </w:r>
          </w:p>
          <w:p w:rsidR="0070709F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070" w:type="dxa"/>
          </w:tcPr>
          <w:p w:rsidR="0010432E" w:rsidRPr="00090076" w:rsidRDefault="00EF7E76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design challenges</w:t>
            </w:r>
          </w:p>
        </w:tc>
        <w:tc>
          <w:tcPr>
            <w:tcW w:w="2435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</w:tbl>
    <w:p w:rsidR="0010432E" w:rsidRPr="00554D06" w:rsidRDefault="0010432E" w:rsidP="00935211">
      <w:pPr>
        <w:spacing w:after="0" w:line="480" w:lineRule="auto"/>
        <w:jc w:val="both"/>
        <w:rPr>
          <w:rFonts w:ascii="Times New Roman" w:hAnsi="Times New Roman" w:cs="Times New Roman"/>
          <w:color w:val="auto"/>
          <w:kern w:val="0"/>
          <w:sz w:val="14"/>
          <w:szCs w:val="24"/>
          <w14:ligatures w14:val="none"/>
          <w14:cntxtAlts w14:val="0"/>
        </w:rPr>
      </w:pPr>
    </w:p>
    <w:p w:rsidR="00090076" w:rsidRPr="00090076" w:rsidRDefault="000900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</w:t>
      </w:r>
      <w:r w:rsidR="00266AF1">
        <w:rPr>
          <w:rFonts w:ascii="Times New Roman" w:hAnsi="Times New Roman" w:cs="Times New Roman"/>
          <w:sz w:val="24"/>
        </w:rPr>
        <w:t xml:space="preserve">ou willing to facilitate </w:t>
      </w:r>
      <w:r>
        <w:rPr>
          <w:rFonts w:ascii="Times New Roman" w:hAnsi="Times New Roman" w:cs="Times New Roman"/>
          <w:sz w:val="24"/>
        </w:rPr>
        <w:t>makerspace programs</w:t>
      </w:r>
      <w:r w:rsidR="00266AF1">
        <w:rPr>
          <w:rFonts w:ascii="Times New Roman" w:hAnsi="Times New Roman" w:cs="Times New Roman"/>
          <w:sz w:val="24"/>
        </w:rPr>
        <w:t xml:space="preserve"> </w:t>
      </w:r>
      <w:r w:rsidR="00B96DF3">
        <w:rPr>
          <w:rFonts w:ascii="Times New Roman" w:hAnsi="Times New Roman" w:cs="Times New Roman"/>
          <w:sz w:val="24"/>
        </w:rPr>
        <w:t xml:space="preserve">occasionally </w:t>
      </w:r>
      <w:r>
        <w:rPr>
          <w:rFonts w:ascii="Times New Roman" w:hAnsi="Times New Roman" w:cs="Times New Roman"/>
          <w:sz w:val="24"/>
        </w:rPr>
        <w:t xml:space="preserve">during </w:t>
      </w:r>
      <w:r w:rsidR="00266AF1">
        <w:rPr>
          <w:rFonts w:ascii="Times New Roman" w:hAnsi="Times New Roman" w:cs="Times New Roman"/>
          <w:sz w:val="24"/>
        </w:rPr>
        <w:t xml:space="preserve">your </w:t>
      </w:r>
      <w:r>
        <w:rPr>
          <w:rFonts w:ascii="Times New Roman" w:hAnsi="Times New Roman" w:cs="Times New Roman"/>
          <w:sz w:val="24"/>
        </w:rPr>
        <w:t>lunch</w:t>
      </w:r>
      <w:r w:rsidR="00266AF1">
        <w:rPr>
          <w:rFonts w:ascii="Times New Roman" w:hAnsi="Times New Roman" w:cs="Times New Roman"/>
          <w:sz w:val="24"/>
        </w:rPr>
        <w:t xml:space="preserve"> period</w:t>
      </w:r>
      <w:r>
        <w:rPr>
          <w:rFonts w:ascii="Times New Roman" w:hAnsi="Times New Roman" w:cs="Times New Roman"/>
          <w:sz w:val="24"/>
        </w:rPr>
        <w:t xml:space="preserve"> or after school?</w:t>
      </w:r>
    </w:p>
    <w:p w:rsidR="0070709F" w:rsidRDefault="0070709F"/>
    <w:p w:rsidR="0070709F" w:rsidRPr="00554D06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14"/>
          <w:szCs w:val="24"/>
          <w14:ligatures w14:val="none"/>
          <w14:cntxtAlts w14:val="0"/>
        </w:rPr>
      </w:pPr>
      <w:r w:rsidRPr="00554D06"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lastRenderedPageBreak/>
        <w:t>STEAM Makes Leaders</w:t>
      </w:r>
      <w:r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t>: Makerspace Leadership Program Application</w:t>
      </w:r>
    </w:p>
    <w:p w:rsidR="00090076" w:rsidRDefault="00B96DF3" w:rsidP="0009007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APPLICANT:  Fill out the top of this</w:t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form and give it to one of your teachers, club advisors or guidance counselor.</w:t>
      </w:r>
    </w:p>
    <w:p w:rsidR="00090076" w:rsidRDefault="00090076" w:rsidP="00B96DF3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090076" w:rsidRDefault="00090076" w:rsidP="00B94A21">
      <w:pPr>
        <w:spacing w:after="24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Name: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  <w:t>Grade:</w:t>
      </w:r>
    </w:p>
    <w:p w:rsidR="00090076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Teacher’s Name:</w:t>
      </w:r>
    </w:p>
    <w:p w:rsidR="00090076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090076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TEACHER:</w:t>
      </w:r>
    </w:p>
    <w:p w:rsidR="0070709F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Thank you for taking the time to give your valuable input.  STEAM Makes Leaders is a new program where q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ualified students </w:t>
      </w:r>
      <w:proofErr w:type="gramStart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are assigned</w:t>
      </w:r>
      <w:proofErr w:type="gramEnd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to the RPHS Library Makerspace as part of their regular academic schedule.</w:t>
      </w:r>
      <w:r w:rsidR="0070709F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Students will help staff the Makerspace by managing supplies and equipment and by assisting students working on various projects</w:t>
      </w:r>
      <w:r w:rsidR="0070709F"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.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Students will help design makerspace challenges and lead activities.  Students accepted must attend training which focuses on design thinking, problem solving, creativity and the imaginative</w:t>
      </w:r>
      <w:r w:rsidR="0070709F"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process.  Students must apply to </w:t>
      </w:r>
      <w:proofErr w:type="gramStart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be accepted</w:t>
      </w:r>
      <w:proofErr w:type="gramEnd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into the program.   </w:t>
      </w:r>
      <w:r w:rsidR="00391A75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Please return form to Ms. Lemke.</w:t>
      </w:r>
    </w:p>
    <w:p w:rsidR="00090076" w:rsidRPr="00391A75" w:rsidRDefault="00090076" w:rsidP="0009007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In what capacity do you know this student?</w:t>
      </w:r>
    </w:p>
    <w:p w:rsidR="00B96DF3" w:rsidRDefault="00B96DF3" w:rsidP="00391A75">
      <w:pPr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70709F" w:rsidRDefault="00D642DA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Please check the appropriate boxes.  Feel free to add any additional comments that would be helpful.</w:t>
      </w:r>
    </w:p>
    <w:p w:rsidR="00D642DA" w:rsidRDefault="00391A75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noProof/>
          <w:kern w:val="0"/>
          <w:sz w:val="2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3665855</wp:posOffset>
                </wp:positionV>
                <wp:extent cx="1066800" cy="1714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335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99pt;margin-top:288.65pt;width:8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" adj="19864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350"/>
        <w:gridCol w:w="1260"/>
        <w:gridCol w:w="1350"/>
        <w:gridCol w:w="1170"/>
      </w:tblGrid>
      <w:tr w:rsidR="0070709F" w:rsidTr="00391A75">
        <w:tc>
          <w:tcPr>
            <w:tcW w:w="5130" w:type="dxa"/>
          </w:tcPr>
          <w:p w:rsidR="0070709F" w:rsidRDefault="0070709F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</w:p>
        </w:tc>
        <w:tc>
          <w:tcPr>
            <w:tcW w:w="135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Always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Usually</w:t>
            </w:r>
          </w:p>
        </w:tc>
        <w:tc>
          <w:tcPr>
            <w:tcW w:w="135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Sometimes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Seldom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listens and follows directions.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enthusiastic and teachable.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</w:t>
            </w:r>
            <w:r w:rsidR="00B96DF3"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 xml:space="preserve"> works well in groups.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self-motivated.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creative and innovative.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applies suggestions given by the teacher.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trustworthy and responsible.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shows leadership potential.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demonstrates patience.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shows attention to detail.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nice to other students.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</w:tbl>
    <w:p w:rsidR="00D642DA" w:rsidRDefault="00D642DA" w:rsidP="00D642DA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lastRenderedPageBreak/>
        <w:t>What does this student do well?</w:t>
      </w:r>
      <w:r w:rsidR="00B96DF3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 In what areas do they show potential?</w:t>
      </w:r>
    </w:p>
    <w:p w:rsidR="00B96DF3" w:rsidRDefault="00B96DF3" w:rsidP="00D642DA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Pr="0070709F" w:rsidRDefault="00B96DF3" w:rsidP="00D642DA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D642DA" w:rsidRDefault="00D642D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D642DA" w:rsidRDefault="00D642D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D642DA" w:rsidRDefault="00D642D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How could this student improve their performance?</w:t>
      </w:r>
    </w:p>
    <w:p w:rsidR="00D642DA" w:rsidRDefault="00D642D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D642DA" w:rsidRDefault="00D642D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Do you have any reservations about recommending this student?  Please explain.</w:t>
      </w: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51D77" w:rsidRDefault="00351D77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391A75">
      <w:pPr>
        <w:spacing w:after="24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On a scale of 1-5, how would you rate this student’s overall suitability to work in the Makerspace?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1A75" w:rsidTr="00391A75"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1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2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3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4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5</w:t>
            </w:r>
          </w:p>
        </w:tc>
      </w:tr>
    </w:tbl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Additional comments:</w:t>
      </w: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51D77" w:rsidRDefault="00351D77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sectPr w:rsidR="00351D77" w:rsidSect="00391A75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Teacher’s signature &amp; date _____________________________________________________</w:t>
      </w:r>
    </w:p>
    <w:sectPr w:rsidR="00391A75" w:rsidSect="00391A75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57" w:rsidRDefault="00694357" w:rsidP="00281316">
      <w:pPr>
        <w:spacing w:after="0" w:line="240" w:lineRule="auto"/>
      </w:pPr>
      <w:r>
        <w:separator/>
      </w:r>
    </w:p>
  </w:endnote>
  <w:endnote w:type="continuationSeparator" w:id="0">
    <w:p w:rsidR="00694357" w:rsidRDefault="00694357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57" w:rsidRDefault="00694357" w:rsidP="00281316">
      <w:pPr>
        <w:spacing w:after="0" w:line="240" w:lineRule="auto"/>
      </w:pPr>
      <w:r>
        <w:separator/>
      </w:r>
    </w:p>
  </w:footnote>
  <w:footnote w:type="continuationSeparator" w:id="0">
    <w:p w:rsidR="00694357" w:rsidRDefault="00694357" w:rsidP="00281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90076"/>
    <w:rsid w:val="0010432E"/>
    <w:rsid w:val="00263964"/>
    <w:rsid w:val="00266AF1"/>
    <w:rsid w:val="00281316"/>
    <w:rsid w:val="00351D77"/>
    <w:rsid w:val="00391A75"/>
    <w:rsid w:val="00694357"/>
    <w:rsid w:val="0070709F"/>
    <w:rsid w:val="00935211"/>
    <w:rsid w:val="00B94A21"/>
    <w:rsid w:val="00B96DF3"/>
    <w:rsid w:val="00D642DA"/>
    <w:rsid w:val="00E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8C7B"/>
  <w15:chartTrackingRefBased/>
  <w15:docId w15:val="{D9358D8E-8688-40AE-A4FD-1DF926C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1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F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1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1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Lemke</dc:creator>
  <cp:keywords/>
  <dc:description/>
  <cp:lastModifiedBy>Jennifer Lemke</cp:lastModifiedBy>
  <cp:revision>8</cp:revision>
  <cp:lastPrinted>2018-02-16T13:41:00Z</cp:lastPrinted>
  <dcterms:created xsi:type="dcterms:W3CDTF">2018-02-16T13:14:00Z</dcterms:created>
  <dcterms:modified xsi:type="dcterms:W3CDTF">2018-02-16T15:48:00Z</dcterms:modified>
</cp:coreProperties>
</file>